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56D601" w14:textId="57EB50B7" w:rsidR="008A34D9" w:rsidRPr="00BB6525" w:rsidRDefault="00BB6525" w:rsidP="00BB6525">
      <w:pPr>
        <w:jc w:val="center"/>
        <w:rPr>
          <w:b/>
          <w:bCs/>
        </w:rPr>
      </w:pPr>
      <w:r w:rsidRPr="00BB6525">
        <w:rPr>
          <w:b/>
          <w:bCs/>
        </w:rPr>
        <w:t xml:space="preserve">Pre-CMH Meeting </w:t>
      </w:r>
    </w:p>
    <w:p w14:paraId="646C1F68" w14:textId="64E3E78F" w:rsidR="00BB6525" w:rsidRPr="00BB6525" w:rsidRDefault="00BB6525" w:rsidP="00BB6525">
      <w:pPr>
        <w:jc w:val="center"/>
        <w:rPr>
          <w:b/>
          <w:bCs/>
        </w:rPr>
      </w:pPr>
      <w:r w:rsidRPr="00BB6525">
        <w:rPr>
          <w:b/>
          <w:bCs/>
        </w:rPr>
        <w:t>AGENDA</w:t>
      </w:r>
    </w:p>
    <w:p w14:paraId="61254437" w14:textId="77777777" w:rsidR="00BB6525" w:rsidRDefault="00BB6525" w:rsidP="00BB6525">
      <w:pPr>
        <w:jc w:val="center"/>
      </w:pPr>
    </w:p>
    <w:p w14:paraId="18E6E6C4" w14:textId="5ED9FB6E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 xml:space="preserve">Introductions </w:t>
      </w:r>
    </w:p>
    <w:p w14:paraId="7F5056D3" w14:textId="2310440C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>Apologies</w:t>
      </w:r>
    </w:p>
    <w:p w14:paraId="163B9A9D" w14:textId="591F62DD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>Purpose of the meeting - Facilitator statement</w:t>
      </w:r>
    </w:p>
    <w:p w14:paraId="611B3D05" w14:textId="0069C192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purpose of the Pre-CMH Meeting is to e</w:t>
      </w:r>
      <w:r>
        <w:rPr>
          <w:rFonts w:ascii="Calibri" w:hAnsi="Calibri" w:cs="Calibri"/>
          <w:sz w:val="22"/>
          <w:szCs w:val="22"/>
        </w:rPr>
        <w:t xml:space="preserve">xchange information, share the history of the case, </w:t>
      </w:r>
      <w:r>
        <w:rPr>
          <w:rFonts w:ascii="Calibri" w:hAnsi="Calibri" w:cs="Calibri"/>
          <w:sz w:val="22"/>
          <w:szCs w:val="22"/>
        </w:rPr>
        <w:t xml:space="preserve">any previous proceedings and involvement with the child/ren </w:t>
      </w:r>
      <w:r>
        <w:rPr>
          <w:rFonts w:ascii="Calibri" w:hAnsi="Calibri" w:cs="Calibri"/>
          <w:sz w:val="22"/>
          <w:szCs w:val="22"/>
        </w:rPr>
        <w:t xml:space="preserve">and understand how and why the Local Authority has reached the decision to apply to Court. </w:t>
      </w:r>
    </w:p>
    <w:p w14:paraId="232AD603" w14:textId="77777777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</w:p>
    <w:p w14:paraId="6D00D23D" w14:textId="4A9FA684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meeting will assist in understanding </w:t>
      </w:r>
      <w:r>
        <w:rPr>
          <w:rFonts w:ascii="Calibri" w:hAnsi="Calibri" w:cs="Calibri"/>
          <w:sz w:val="22"/>
          <w:szCs w:val="22"/>
        </w:rPr>
        <w:t>the Local Authority’s previous work and assessments with the family regarding the application, and any gaps</w:t>
      </w:r>
      <w:r>
        <w:rPr>
          <w:rFonts w:ascii="Calibri" w:hAnsi="Calibri" w:cs="Calibri"/>
          <w:sz w:val="22"/>
          <w:szCs w:val="22"/>
        </w:rPr>
        <w:t xml:space="preserve"> which may be identified. </w:t>
      </w:r>
    </w:p>
    <w:p w14:paraId="1B0A04FC" w14:textId="77777777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</w:p>
    <w:p w14:paraId="538E5DCD" w14:textId="47F1FFF6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meeting will s</w:t>
      </w:r>
      <w:r>
        <w:rPr>
          <w:rFonts w:ascii="Calibri" w:hAnsi="Calibri" w:cs="Calibri"/>
          <w:sz w:val="22"/>
          <w:szCs w:val="22"/>
        </w:rPr>
        <w:t>hare</w:t>
      </w:r>
      <w:r>
        <w:rPr>
          <w:rFonts w:ascii="Calibri" w:hAnsi="Calibri" w:cs="Calibri"/>
          <w:sz w:val="22"/>
          <w:szCs w:val="22"/>
        </w:rPr>
        <w:t xml:space="preserve"> the</w:t>
      </w:r>
      <w:r>
        <w:rPr>
          <w:rFonts w:ascii="Calibri" w:hAnsi="Calibri" w:cs="Calibri"/>
          <w:sz w:val="22"/>
          <w:szCs w:val="22"/>
        </w:rPr>
        <w:t xml:space="preserve"> Local Authority</w:t>
      </w:r>
      <w:r>
        <w:rPr>
          <w:rFonts w:ascii="Calibri" w:hAnsi="Calibri" w:cs="Calibri"/>
          <w:sz w:val="22"/>
          <w:szCs w:val="22"/>
        </w:rPr>
        <w:t>’s</w:t>
      </w:r>
      <w:r>
        <w:rPr>
          <w:rFonts w:ascii="Calibri" w:hAnsi="Calibri" w:cs="Calibri"/>
          <w:sz w:val="22"/>
          <w:szCs w:val="22"/>
        </w:rPr>
        <w:t xml:space="preserve"> analysis on timing of application and reason for type of order applied for.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7E44E597" w14:textId="77777777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</w:p>
    <w:p w14:paraId="1A353C0C" w14:textId="77777777" w:rsidR="00BB6525" w:rsidRDefault="00BB6525" w:rsidP="00BB6525">
      <w:pPr>
        <w:pStyle w:val="Default"/>
        <w:ind w:left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Pre-CMH meeting is not a decision or direction making meeting or a pre-court hearing for </w:t>
      </w:r>
      <w:r w:rsidRPr="00537496">
        <w:rPr>
          <w:rFonts w:asciiTheme="minorHAnsi" w:hAnsiTheme="minorHAnsi" w:cstheme="minorHAnsi"/>
          <w:sz w:val="22"/>
          <w:szCs w:val="22"/>
        </w:rPr>
        <w:t xml:space="preserve">questioning, prejudging or positioning. </w:t>
      </w:r>
    </w:p>
    <w:p w14:paraId="3E00E448" w14:textId="77777777" w:rsidR="00BB6525" w:rsidRDefault="00BB6525" w:rsidP="00BB6525">
      <w:pPr>
        <w:pStyle w:val="Defaul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DC21865" w14:textId="074D5D4C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  <w:r w:rsidRPr="00537496">
        <w:rPr>
          <w:rFonts w:asciiTheme="minorHAnsi" w:hAnsiTheme="minorHAnsi" w:cstheme="minorHAnsi"/>
          <w:sz w:val="22"/>
          <w:szCs w:val="22"/>
        </w:rPr>
        <w:t>The independence of the Family Court Advisor remains</w:t>
      </w:r>
      <w:r>
        <w:rPr>
          <w:rFonts w:ascii="Calibri" w:hAnsi="Calibri" w:cs="Calibri"/>
          <w:sz w:val="22"/>
          <w:szCs w:val="22"/>
        </w:rPr>
        <w:t xml:space="preserve"> and where the </w:t>
      </w:r>
      <w:r w:rsidRPr="0031275B">
        <w:rPr>
          <w:rFonts w:asciiTheme="minorHAnsi" w:hAnsiTheme="minorHAnsi" w:cstheme="minorHAnsi"/>
          <w:sz w:val="22"/>
          <w:szCs w:val="22"/>
        </w:rPr>
        <w:t>Family Court Advisor</w:t>
      </w:r>
      <w:r>
        <w:rPr>
          <w:rFonts w:ascii="Calibri" w:hAnsi="Calibri" w:cs="Calibri"/>
          <w:sz w:val="22"/>
          <w:szCs w:val="22"/>
        </w:rPr>
        <w:t xml:space="preserve"> provides a view this could be subject to change.</w:t>
      </w:r>
    </w:p>
    <w:p w14:paraId="2A233753" w14:textId="77777777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</w:p>
    <w:p w14:paraId="4FF2D30B" w14:textId="634CAC99" w:rsidR="00BB6525" w:rsidRDefault="00BB6525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Local Authority Legal Advice will not be shared within the Pre-CMH meeting. </w:t>
      </w:r>
    </w:p>
    <w:p w14:paraId="0950E1E7" w14:textId="77777777" w:rsidR="00382976" w:rsidRDefault="00382976" w:rsidP="00BB6525">
      <w:pPr>
        <w:pStyle w:val="Default"/>
        <w:ind w:left="360"/>
        <w:jc w:val="both"/>
        <w:rPr>
          <w:rFonts w:ascii="Calibri" w:hAnsi="Calibri" w:cs="Calibri"/>
          <w:sz w:val="22"/>
          <w:szCs w:val="22"/>
        </w:rPr>
      </w:pPr>
    </w:p>
    <w:p w14:paraId="76CB3D4A" w14:textId="77777777" w:rsidR="00382976" w:rsidRDefault="00382976" w:rsidP="00382976">
      <w:pPr>
        <w:spacing w:line="480" w:lineRule="auto"/>
        <w:ind w:left="360"/>
      </w:pPr>
      <w:r>
        <w:t>Minutes will be brief and in bullet point form, they will not be a full record of the discussion</w:t>
      </w:r>
    </w:p>
    <w:p w14:paraId="6054FB99" w14:textId="3226E0FB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>Names of children subject to application for Care Proceedings</w:t>
      </w:r>
    </w:p>
    <w:p w14:paraId="2F0F660D" w14:textId="77AD6ED4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>Minute taking arrangements</w:t>
      </w:r>
    </w:p>
    <w:p w14:paraId="2F61DA8D" w14:textId="0174A41D" w:rsidR="00BB6525" w:rsidRDefault="00BB6525" w:rsidP="00BB6525">
      <w:pPr>
        <w:pStyle w:val="ListParagraph"/>
        <w:numPr>
          <w:ilvl w:val="0"/>
          <w:numId w:val="1"/>
        </w:numPr>
        <w:spacing w:line="480" w:lineRule="auto"/>
      </w:pPr>
      <w:r>
        <w:t>The Pre-CMH meeting will follow the agreed template with the following headings</w:t>
      </w:r>
    </w:p>
    <w:p w14:paraId="5382765C" w14:textId="446F42C9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Reason for the current proceedings being issued</w:t>
      </w:r>
    </w:p>
    <w:p w14:paraId="77109AB4" w14:textId="69320785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Children’s current location</w:t>
      </w:r>
    </w:p>
    <w:p w14:paraId="17B2EDF3" w14:textId="05E4F454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Assessments completed by the Local Authority to date</w:t>
      </w:r>
    </w:p>
    <w:p w14:paraId="67934CCA" w14:textId="5517EAB9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Genogram and Kinship Assessments</w:t>
      </w:r>
    </w:p>
    <w:p w14:paraId="0AF60CBE" w14:textId="79B34CDF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Previous services provided to the family during child protection and pre-proceedings and any changes identified as a result</w:t>
      </w:r>
    </w:p>
    <w:p w14:paraId="7BE266E6" w14:textId="688F3A1A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lastRenderedPageBreak/>
        <w:t>Services being provided to the family at the time of the meeting and the family’s engagement with these services</w:t>
      </w:r>
    </w:p>
    <w:p w14:paraId="0BF56ADB" w14:textId="3F17B07A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Services planned and not yet provided or proposed during proceedings</w:t>
      </w:r>
    </w:p>
    <w:p w14:paraId="69B58F0C" w14:textId="5565A38E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Assessments planned or required within care proceedings</w:t>
      </w:r>
    </w:p>
    <w:p w14:paraId="39B868D7" w14:textId="1E008080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Family Time recommendation / proposal and rationale</w:t>
      </w:r>
    </w:p>
    <w:p w14:paraId="1FE8F049" w14:textId="3822AB41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Child/ren’s voice</w:t>
      </w:r>
    </w:p>
    <w:p w14:paraId="0ADFDC9D" w14:textId="5DEF7F52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Parent’s voice</w:t>
      </w:r>
    </w:p>
    <w:p w14:paraId="040C6038" w14:textId="5303C3AA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Family Court Advisor’s views re initial evidence, gaps and initial proposal of how these gaps will be filled</w:t>
      </w:r>
    </w:p>
    <w:p w14:paraId="1E075652" w14:textId="3443727F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 xml:space="preserve">Any further recommendations or proposals by the Family Court Advisor </w:t>
      </w:r>
    </w:p>
    <w:p w14:paraId="140EFEB3" w14:textId="44FD30DF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Agreed areas  for further development from the Pre-CMH meeting</w:t>
      </w:r>
    </w:p>
    <w:p w14:paraId="3DCDDDB5" w14:textId="213BF0A6" w:rsidR="00BB6525" w:rsidRDefault="00BB6525" w:rsidP="00BB6525">
      <w:pPr>
        <w:pStyle w:val="ListParagraph"/>
        <w:numPr>
          <w:ilvl w:val="0"/>
          <w:numId w:val="3"/>
        </w:numPr>
        <w:spacing w:line="480" w:lineRule="auto"/>
        <w:ind w:left="1134" w:hanging="283"/>
      </w:pPr>
      <w:r>
        <w:t>Agreed points that the Pre-CMH meeting would like to be discussed at the Advocates Meeting</w:t>
      </w:r>
    </w:p>
    <w:p w14:paraId="0B52AA00" w14:textId="2633FACD" w:rsidR="00382976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 xml:space="preserve">Facilitator to summarise at the end of the meeting actions or issues identified </w:t>
      </w:r>
    </w:p>
    <w:p w14:paraId="3FFA3421" w14:textId="74A3CD92" w:rsidR="00BB6525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 xml:space="preserve">Facilitator to clarify timescales for Minutes to be completed and shared with the Family Court Advisor </w:t>
      </w:r>
    </w:p>
    <w:p w14:paraId="54D738F7" w14:textId="18130C17" w:rsidR="00382976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>Facilitator to clarify timescale for the Family Court Advisor to return minutes</w:t>
      </w:r>
    </w:p>
    <w:p w14:paraId="7CC3EE3C" w14:textId="3BCF7046" w:rsidR="00382976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 xml:space="preserve">Facilitator to clarify when Family Friendly  notes / letter to be completed </w:t>
      </w:r>
    </w:p>
    <w:p w14:paraId="0136CA32" w14:textId="36E8A432" w:rsidR="00382976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>Any other business</w:t>
      </w:r>
    </w:p>
    <w:p w14:paraId="2DBF90BF" w14:textId="78128E77" w:rsidR="00382976" w:rsidRDefault="00382976" w:rsidP="00BB6525">
      <w:pPr>
        <w:pStyle w:val="ListParagraph"/>
        <w:numPr>
          <w:ilvl w:val="0"/>
          <w:numId w:val="1"/>
        </w:numPr>
        <w:spacing w:line="480" w:lineRule="auto"/>
      </w:pPr>
      <w:r>
        <w:t>Next steps</w:t>
      </w:r>
    </w:p>
    <w:p w14:paraId="38C00937" w14:textId="77777777" w:rsidR="00BB6525" w:rsidRPr="00070943" w:rsidRDefault="00BB6525" w:rsidP="00BB6525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en-GB"/>
          <w14:ligatures w14:val="none"/>
        </w:rPr>
      </w:pPr>
    </w:p>
    <w:p w14:paraId="29952CA4" w14:textId="77777777" w:rsidR="00BB6525" w:rsidRPr="00070943" w:rsidRDefault="00BB6525" w:rsidP="00BB6525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en-GB"/>
          <w14:ligatures w14:val="none"/>
        </w:rPr>
      </w:pPr>
    </w:p>
    <w:p w14:paraId="1013D95A" w14:textId="77777777" w:rsidR="00BB6525" w:rsidRPr="00070943" w:rsidRDefault="00BB6525" w:rsidP="00BB6525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en-GB"/>
          <w14:ligatures w14:val="none"/>
        </w:rPr>
      </w:pPr>
    </w:p>
    <w:p w14:paraId="64860086" w14:textId="77777777" w:rsidR="00BB6525" w:rsidRDefault="00BB6525" w:rsidP="00BB6525"/>
    <w:p w14:paraId="12E684D7" w14:textId="77777777" w:rsidR="00BB6525" w:rsidRDefault="00BB6525" w:rsidP="00BB6525">
      <w:pPr>
        <w:spacing w:line="480" w:lineRule="auto"/>
      </w:pPr>
    </w:p>
    <w:sectPr w:rsidR="00BB65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B447FE"/>
    <w:multiLevelType w:val="hybridMultilevel"/>
    <w:tmpl w:val="2496FC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D5198"/>
    <w:multiLevelType w:val="hybridMultilevel"/>
    <w:tmpl w:val="E8A2407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1A03F1"/>
    <w:multiLevelType w:val="hybridMultilevel"/>
    <w:tmpl w:val="DD98940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1368052">
    <w:abstractNumId w:val="0"/>
  </w:num>
  <w:num w:numId="2" w16cid:durableId="1308899687">
    <w:abstractNumId w:val="1"/>
  </w:num>
  <w:num w:numId="3" w16cid:durableId="240137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25"/>
    <w:rsid w:val="00382976"/>
    <w:rsid w:val="00565DCA"/>
    <w:rsid w:val="008A34D9"/>
    <w:rsid w:val="00BB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A69BB"/>
  <w15:chartTrackingRefBased/>
  <w15:docId w15:val="{DAF0A8ED-AC77-4A0D-9399-6D2DC5BF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6525"/>
    <w:pPr>
      <w:ind w:left="720"/>
      <w:contextualSpacing/>
    </w:pPr>
  </w:style>
  <w:style w:type="paragraph" w:customStyle="1" w:styleId="Default">
    <w:name w:val="Default"/>
    <w:rsid w:val="00BB65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Helens Council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Foster-alonge</dc:creator>
  <cp:keywords/>
  <dc:description/>
  <cp:lastModifiedBy>Christine Foster-alonge</cp:lastModifiedBy>
  <cp:revision>1</cp:revision>
  <dcterms:created xsi:type="dcterms:W3CDTF">2024-06-27T20:47:00Z</dcterms:created>
  <dcterms:modified xsi:type="dcterms:W3CDTF">2024-06-27T21:02:00Z</dcterms:modified>
</cp:coreProperties>
</file>